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3595" w14:textId="0CE0D909" w:rsidR="001D4F5A" w:rsidRDefault="009948B3" w:rsidP="009948B3">
      <w:pPr>
        <w:jc w:val="center"/>
        <w:rPr>
          <w:b/>
          <w:sz w:val="34"/>
          <w:szCs w:val="3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F1825">
        <w:rPr>
          <w:b/>
          <w:sz w:val="34"/>
          <w:szCs w:val="3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GRADE 7 COURSE </w:t>
      </w:r>
      <w:r w:rsidR="009F1825" w:rsidRPr="009F1825">
        <w:rPr>
          <w:b/>
          <w:sz w:val="34"/>
          <w:szCs w:val="3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PLANNING</w:t>
      </w:r>
    </w:p>
    <w:p w14:paraId="28F2EBF0" w14:textId="71070BF3" w:rsidR="00CE4955" w:rsidRPr="009F1825" w:rsidRDefault="00916FF6" w:rsidP="009948B3">
      <w:pPr>
        <w:jc w:val="center"/>
        <w:rPr>
          <w:b/>
          <w:sz w:val="34"/>
          <w:szCs w:val="3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34"/>
          <w:szCs w:val="3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2025-2026</w:t>
      </w:r>
    </w:p>
    <w:p w14:paraId="31547005" w14:textId="77777777" w:rsidR="00D249CC" w:rsidRDefault="00D249CC" w:rsidP="009948B3">
      <w:pPr>
        <w:jc w:val="left"/>
        <w:rPr>
          <w:b/>
          <w:szCs w:val="22"/>
        </w:rPr>
      </w:pPr>
    </w:p>
    <w:p w14:paraId="11EE9011" w14:textId="77777777" w:rsidR="00DF1D36" w:rsidRDefault="00DF1D36" w:rsidP="009948B3">
      <w:pPr>
        <w:jc w:val="left"/>
        <w:rPr>
          <w:b/>
          <w:szCs w:val="22"/>
        </w:rPr>
      </w:pPr>
    </w:p>
    <w:p w14:paraId="08198949" w14:textId="77777777" w:rsidR="009948B3" w:rsidRDefault="009948B3" w:rsidP="009948B3">
      <w:pPr>
        <w:jc w:val="left"/>
        <w:rPr>
          <w:b/>
          <w:szCs w:val="22"/>
        </w:rPr>
      </w:pPr>
      <w:r>
        <w:rPr>
          <w:b/>
          <w:szCs w:val="22"/>
        </w:rPr>
        <w:t>REQUIRED COURSES</w:t>
      </w:r>
      <w:r w:rsidR="0088174B">
        <w:rPr>
          <w:b/>
          <w:szCs w:val="22"/>
        </w:rPr>
        <w:t>:</w:t>
      </w:r>
    </w:p>
    <w:p w14:paraId="56B47655" w14:textId="77777777" w:rsidR="009948B3" w:rsidRDefault="009948B3" w:rsidP="009948B3">
      <w:pPr>
        <w:jc w:val="left"/>
        <w:rPr>
          <w:b/>
          <w:szCs w:val="22"/>
        </w:rPr>
      </w:pPr>
    </w:p>
    <w:p w14:paraId="1935E0A1" w14:textId="39DF5C4D" w:rsidR="009948B3" w:rsidRPr="00C93638" w:rsidRDefault="009948B3" w:rsidP="009948B3">
      <w:pPr>
        <w:pStyle w:val="ListParagraph"/>
        <w:numPr>
          <w:ilvl w:val="0"/>
          <w:numId w:val="1"/>
        </w:numPr>
        <w:tabs>
          <w:tab w:val="left" w:pos="180"/>
          <w:tab w:val="left" w:pos="540"/>
          <w:tab w:val="left" w:pos="3060"/>
        </w:tabs>
        <w:ind w:hanging="3060"/>
        <w:jc w:val="left"/>
        <w:rPr>
          <w:szCs w:val="22"/>
        </w:rPr>
      </w:pPr>
      <w:r w:rsidRPr="00C93638">
        <w:rPr>
          <w:szCs w:val="22"/>
        </w:rPr>
        <w:t xml:space="preserve">  </w:t>
      </w:r>
      <w:r w:rsidR="00AA6B11" w:rsidRPr="00C93638">
        <w:rPr>
          <w:szCs w:val="22"/>
        </w:rPr>
        <w:t xml:space="preserve"> </w:t>
      </w:r>
      <w:r w:rsidRPr="00C93638">
        <w:rPr>
          <w:szCs w:val="22"/>
        </w:rPr>
        <w:t>Advisory 7:</w:t>
      </w:r>
      <w:r w:rsidRPr="00C93638">
        <w:rPr>
          <w:szCs w:val="22"/>
        </w:rPr>
        <w:tab/>
      </w:r>
      <w:r w:rsidR="00C93638">
        <w:t xml:space="preserve">This is a half-year course in all </w:t>
      </w:r>
      <w:proofErr w:type="gramStart"/>
      <w:r w:rsidR="00C93638">
        <w:t>grade</w:t>
      </w:r>
      <w:proofErr w:type="gramEnd"/>
      <w:r w:rsidR="00C93638">
        <w:t xml:space="preserve"> 7 timetables. It provides students with opportunities to develop trusting relationships with adults, and to have a forum for discussing academic and social problems through the development of a positive mind set. Character Education (responsibility, respect, courage, perseverance, empathy, and integrity) is a major focus of this course.</w:t>
      </w:r>
    </w:p>
    <w:p w14:paraId="5534C58C" w14:textId="77777777" w:rsidR="00C93638" w:rsidRPr="00C93638" w:rsidRDefault="00C93638" w:rsidP="00C93638">
      <w:pPr>
        <w:pStyle w:val="ListParagraph"/>
        <w:tabs>
          <w:tab w:val="left" w:pos="180"/>
          <w:tab w:val="left" w:pos="540"/>
          <w:tab w:val="left" w:pos="3060"/>
        </w:tabs>
        <w:ind w:left="3060"/>
        <w:jc w:val="left"/>
        <w:rPr>
          <w:szCs w:val="22"/>
        </w:rPr>
      </w:pPr>
    </w:p>
    <w:p w14:paraId="42F744AC" w14:textId="032FCB04" w:rsidR="00AA6B11" w:rsidRDefault="00AA6B11" w:rsidP="00AA6B11">
      <w:pPr>
        <w:pStyle w:val="ListParagraph"/>
        <w:numPr>
          <w:ilvl w:val="0"/>
          <w:numId w:val="1"/>
        </w:numPr>
        <w:tabs>
          <w:tab w:val="left" w:pos="180"/>
          <w:tab w:val="left" w:pos="360"/>
          <w:tab w:val="left" w:pos="540"/>
        </w:tabs>
        <w:ind w:hanging="3060"/>
        <w:rPr>
          <w:szCs w:val="22"/>
        </w:rPr>
      </w:pPr>
      <w:r>
        <w:rPr>
          <w:szCs w:val="22"/>
        </w:rPr>
        <w:t xml:space="preserve">   Exploration</w:t>
      </w:r>
      <w:r w:rsidR="00BB70B7">
        <w:rPr>
          <w:szCs w:val="22"/>
        </w:rPr>
        <w:t>s</w:t>
      </w:r>
      <w:r>
        <w:rPr>
          <w:szCs w:val="22"/>
        </w:rPr>
        <w:t xml:space="preserve"> Rotations 7:</w:t>
      </w:r>
      <w:r>
        <w:rPr>
          <w:szCs w:val="22"/>
        </w:rPr>
        <w:tab/>
      </w:r>
      <w:r w:rsidR="00C93638">
        <w:t xml:space="preserve">Students in grades 7 </w:t>
      </w:r>
      <w:proofErr w:type="gramStart"/>
      <w:r w:rsidR="00C93638">
        <w:t>have the opportunity to</w:t>
      </w:r>
      <w:proofErr w:type="gramEnd"/>
      <w:r w:rsidR="00C93638">
        <w:t xml:space="preserve"> explore a variety of future elective options in a range of areas, including Visual and Performing Arts, Arts Education / Applied Design, Digital Literacy, Skills and Technologies. </w:t>
      </w:r>
    </w:p>
    <w:p w14:paraId="0DA914A5" w14:textId="77777777" w:rsidR="00F95705" w:rsidRPr="00C93638" w:rsidRDefault="00F95705" w:rsidP="00C93638">
      <w:pPr>
        <w:rPr>
          <w:szCs w:val="22"/>
        </w:rPr>
      </w:pPr>
    </w:p>
    <w:p w14:paraId="2A89B7A3" w14:textId="77777777" w:rsidR="0088174B" w:rsidRDefault="0088174B" w:rsidP="0088174B">
      <w:pPr>
        <w:jc w:val="left"/>
        <w:rPr>
          <w:szCs w:val="22"/>
        </w:rPr>
      </w:pPr>
    </w:p>
    <w:p w14:paraId="0E684B86" w14:textId="77777777" w:rsidR="00F95705" w:rsidRDefault="00F95705" w:rsidP="009667A4">
      <w:pPr>
        <w:pBdr>
          <w:top w:val="single" w:sz="12" w:space="1" w:color="auto"/>
        </w:pBdr>
        <w:jc w:val="left"/>
        <w:rPr>
          <w:b/>
          <w:szCs w:val="22"/>
        </w:rPr>
      </w:pPr>
    </w:p>
    <w:p w14:paraId="5226160C" w14:textId="77777777" w:rsidR="0088174B" w:rsidRDefault="0088174B" w:rsidP="009667A4">
      <w:pPr>
        <w:pBdr>
          <w:top w:val="single" w:sz="12" w:space="1" w:color="auto"/>
        </w:pBdr>
        <w:jc w:val="left"/>
        <w:rPr>
          <w:b/>
          <w:szCs w:val="22"/>
        </w:rPr>
      </w:pPr>
      <w:r>
        <w:rPr>
          <w:b/>
          <w:szCs w:val="22"/>
        </w:rPr>
        <w:t>EXTENDED DAY COURSES:</w:t>
      </w:r>
    </w:p>
    <w:p w14:paraId="1A28A981" w14:textId="77777777" w:rsidR="0088174B" w:rsidRDefault="0088174B" w:rsidP="009667A4">
      <w:pPr>
        <w:pBdr>
          <w:top w:val="single" w:sz="12" w:space="1" w:color="auto"/>
        </w:pBdr>
        <w:jc w:val="left"/>
        <w:rPr>
          <w:b/>
          <w:szCs w:val="22"/>
        </w:rPr>
      </w:pPr>
    </w:p>
    <w:p w14:paraId="24FB6912" w14:textId="77777777" w:rsidR="00C929F7" w:rsidRDefault="00C929F7" w:rsidP="00C929F7">
      <w:pPr>
        <w:pStyle w:val="ListParagraph"/>
        <w:tabs>
          <w:tab w:val="left" w:pos="180"/>
          <w:tab w:val="left" w:pos="540"/>
          <w:tab w:val="left" w:pos="3060"/>
        </w:tabs>
        <w:ind w:left="3060"/>
        <w:rPr>
          <w:szCs w:val="22"/>
        </w:rPr>
      </w:pPr>
    </w:p>
    <w:p w14:paraId="5BFA9BA6" w14:textId="031FB763" w:rsidR="00C929F7" w:rsidRDefault="00C93638" w:rsidP="00C929F7">
      <w:pPr>
        <w:pStyle w:val="ListParagraph"/>
        <w:numPr>
          <w:ilvl w:val="0"/>
          <w:numId w:val="1"/>
        </w:numPr>
        <w:tabs>
          <w:tab w:val="left" w:pos="180"/>
          <w:tab w:val="left" w:pos="540"/>
          <w:tab w:val="left" w:pos="3060"/>
        </w:tabs>
        <w:ind w:hanging="3060"/>
        <w:rPr>
          <w:szCs w:val="22"/>
        </w:rPr>
      </w:pPr>
      <w:r>
        <w:rPr>
          <w:szCs w:val="22"/>
        </w:rPr>
        <w:t>Concert</w:t>
      </w:r>
      <w:r w:rsidR="00750F84">
        <w:rPr>
          <w:szCs w:val="22"/>
        </w:rPr>
        <w:t xml:space="preserve"> Band</w:t>
      </w:r>
      <w:r w:rsidR="00C929F7">
        <w:rPr>
          <w:szCs w:val="22"/>
        </w:rPr>
        <w:t xml:space="preserve"> 7:</w:t>
      </w:r>
      <w:r w:rsidR="00C929F7">
        <w:rPr>
          <w:szCs w:val="22"/>
        </w:rPr>
        <w:tab/>
      </w:r>
      <w:r>
        <w:t>In concert band, students will learn skills on a variety of instruments including flute, clarinet, saxophone, trumpet, trombone, baritone, and drums. As a beginner or intermediate player, students will develop their skills on the instrument throughout this year-long course, by playing together and learning basics of music theory. At the end of the major terms (December, March, May) you will get to share all your hard work in a Band concert in the Clarke Theatre! NOTE: We have limited Instruments available, students may need to bring their own or rent an instrument as needed.</w:t>
      </w:r>
    </w:p>
    <w:p w14:paraId="38320D6A" w14:textId="77777777" w:rsidR="00B92DEC" w:rsidRDefault="00B92DEC" w:rsidP="00B92DEC">
      <w:pPr>
        <w:pStyle w:val="ListParagraph"/>
        <w:tabs>
          <w:tab w:val="left" w:pos="180"/>
          <w:tab w:val="left" w:pos="540"/>
          <w:tab w:val="left" w:pos="3060"/>
        </w:tabs>
        <w:ind w:left="3060"/>
        <w:rPr>
          <w:szCs w:val="22"/>
        </w:rPr>
      </w:pPr>
    </w:p>
    <w:p w14:paraId="73397ABD" w14:textId="4927E47B" w:rsidR="00932B38" w:rsidRDefault="00C93638" w:rsidP="00932B38">
      <w:pPr>
        <w:pStyle w:val="ListParagraph"/>
        <w:numPr>
          <w:ilvl w:val="0"/>
          <w:numId w:val="1"/>
        </w:numPr>
        <w:tabs>
          <w:tab w:val="left" w:pos="180"/>
          <w:tab w:val="left" w:pos="540"/>
          <w:tab w:val="left" w:pos="3060"/>
        </w:tabs>
        <w:ind w:hanging="3060"/>
        <w:rPr>
          <w:szCs w:val="22"/>
        </w:rPr>
      </w:pPr>
      <w:r>
        <w:rPr>
          <w:szCs w:val="22"/>
        </w:rPr>
        <w:t>Theater</w:t>
      </w:r>
      <w:r w:rsidR="00932B38">
        <w:rPr>
          <w:szCs w:val="22"/>
        </w:rPr>
        <w:t xml:space="preserve"> 7</w:t>
      </w:r>
      <w:r w:rsidR="00932B38">
        <w:rPr>
          <w:szCs w:val="22"/>
        </w:rPr>
        <w:tab/>
      </w:r>
      <w:r>
        <w:t>This course is designed for students that are passionate about the performing arts, specifically Dance and/or Drama. Students will work on developing skills in movement and choreography, voice, character development, scripted scene work, playwriting as well as technical theatre (stage management, costuming and set design/props). This is a collaborative course that relies heavily on peer mentorship. Emphasis is placed on establishing positive and supportive group dynamics during the rehearsal and performance process.</w:t>
      </w:r>
    </w:p>
    <w:p w14:paraId="4BD15CC1" w14:textId="77777777" w:rsidR="00D14AB4" w:rsidRPr="00C93638" w:rsidRDefault="00D14AB4" w:rsidP="00C93638">
      <w:pPr>
        <w:rPr>
          <w:szCs w:val="22"/>
        </w:rPr>
      </w:pPr>
    </w:p>
    <w:p w14:paraId="2D68D800" w14:textId="77777777" w:rsidR="00F95705" w:rsidRDefault="00F95705" w:rsidP="00F95705">
      <w:pPr>
        <w:tabs>
          <w:tab w:val="left" w:pos="180"/>
          <w:tab w:val="left" w:pos="540"/>
          <w:tab w:val="left" w:pos="3060"/>
        </w:tabs>
        <w:rPr>
          <w:szCs w:val="22"/>
        </w:rPr>
      </w:pPr>
    </w:p>
    <w:p w14:paraId="2A33445B" w14:textId="77777777" w:rsidR="00F95705" w:rsidRDefault="00F95705" w:rsidP="00F95705">
      <w:pPr>
        <w:rPr>
          <w:b/>
          <w:i/>
          <w:szCs w:val="22"/>
        </w:rPr>
      </w:pPr>
    </w:p>
    <w:p w14:paraId="1472155E" w14:textId="55BA6283" w:rsidR="00F95705" w:rsidRPr="00C93638" w:rsidRDefault="00F95705" w:rsidP="00C93638">
      <w:pPr>
        <w:ind w:left="-180"/>
        <w:jc w:val="center"/>
        <w:rPr>
          <w:rFonts w:ascii="Helvetica" w:hAnsi="Helvetica" w:cs="Helvetica"/>
          <w:color w:val="000000"/>
          <w:sz w:val="20"/>
          <w:szCs w:val="20"/>
        </w:rPr>
      </w:pPr>
      <w:r w:rsidRPr="0097532E">
        <w:rPr>
          <w:i/>
          <w:szCs w:val="22"/>
        </w:rPr>
        <w:t>For further information regarding</w:t>
      </w:r>
      <w:r w:rsidR="0097532E" w:rsidRPr="0097532E">
        <w:rPr>
          <w:i/>
          <w:szCs w:val="22"/>
        </w:rPr>
        <w:t xml:space="preserve"> the programs offered at</w:t>
      </w:r>
      <w:r w:rsidRPr="0097532E">
        <w:rPr>
          <w:i/>
          <w:szCs w:val="22"/>
        </w:rPr>
        <w:t xml:space="preserve"> École Heritage Park Middle </w:t>
      </w:r>
      <w:r w:rsidR="0097532E" w:rsidRPr="0097532E">
        <w:rPr>
          <w:i/>
          <w:szCs w:val="22"/>
        </w:rPr>
        <w:t>School,</w:t>
      </w:r>
      <w:r w:rsidRPr="0097532E">
        <w:rPr>
          <w:i/>
          <w:szCs w:val="22"/>
        </w:rPr>
        <w:t xml:space="preserve"> please visit our website:  </w:t>
      </w:r>
      <w:proofErr w:type="gramStart"/>
      <w:r w:rsidR="0097532E" w:rsidRPr="0097532E">
        <w:rPr>
          <w:b/>
          <w:szCs w:val="22"/>
        </w:rPr>
        <w:t>hpms.mpsd.ca</w:t>
      </w:r>
      <w:r w:rsidR="0097532E">
        <w:rPr>
          <w:b/>
          <w:szCs w:val="22"/>
        </w:rPr>
        <w:t xml:space="preserve"> </w:t>
      </w:r>
      <w:r w:rsidR="0097532E" w:rsidRPr="0097532E">
        <w:rPr>
          <w:b/>
          <w:i/>
          <w:szCs w:val="22"/>
        </w:rPr>
        <w:t xml:space="preserve"> </w:t>
      </w:r>
      <w:r w:rsidR="0097532E" w:rsidRPr="0097532E">
        <w:rPr>
          <w:rFonts w:ascii="Helvetica" w:hAnsi="Helvetica" w:cs="Helvetica"/>
          <w:i/>
          <w:sz w:val="20"/>
          <w:szCs w:val="20"/>
        </w:rPr>
        <w:t>Tab</w:t>
      </w:r>
      <w:proofErr w:type="gramEnd"/>
      <w:r w:rsidR="0097532E" w:rsidRPr="0097532E">
        <w:rPr>
          <w:rFonts w:ascii="Helvetica" w:hAnsi="Helvetica" w:cs="Helvetica"/>
          <w:i/>
          <w:sz w:val="20"/>
          <w:szCs w:val="20"/>
        </w:rPr>
        <w:t>: More &gt; Important Information &gt; Course Selection</w:t>
      </w:r>
    </w:p>
    <w:sectPr w:rsidR="00F95705" w:rsidRPr="00C93638" w:rsidSect="0097532E">
      <w:pgSz w:w="12240" w:h="15840"/>
      <w:pgMar w:top="720" w:right="1170" w:bottom="90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BFB"/>
    <w:multiLevelType w:val="hybridMultilevel"/>
    <w:tmpl w:val="999A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A53F4"/>
    <w:multiLevelType w:val="hybridMultilevel"/>
    <w:tmpl w:val="0E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127BF"/>
    <w:multiLevelType w:val="hybridMultilevel"/>
    <w:tmpl w:val="FEC20AF2"/>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16cid:durableId="81992612">
    <w:abstractNumId w:val="2"/>
  </w:num>
  <w:num w:numId="2" w16cid:durableId="957832371">
    <w:abstractNumId w:val="0"/>
  </w:num>
  <w:num w:numId="3" w16cid:durableId="82675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DA"/>
    <w:rsid w:val="00002ACB"/>
    <w:rsid w:val="0008251D"/>
    <w:rsid w:val="00093ED1"/>
    <w:rsid w:val="00126219"/>
    <w:rsid w:val="0014605F"/>
    <w:rsid w:val="0019649D"/>
    <w:rsid w:val="001B2F62"/>
    <w:rsid w:val="001D4F5A"/>
    <w:rsid w:val="00235DA4"/>
    <w:rsid w:val="00270A77"/>
    <w:rsid w:val="003475DC"/>
    <w:rsid w:val="00392AB7"/>
    <w:rsid w:val="00426529"/>
    <w:rsid w:val="004438D3"/>
    <w:rsid w:val="004C7F8C"/>
    <w:rsid w:val="005A472F"/>
    <w:rsid w:val="00643109"/>
    <w:rsid w:val="006F5406"/>
    <w:rsid w:val="00750F84"/>
    <w:rsid w:val="007B1939"/>
    <w:rsid w:val="0088174B"/>
    <w:rsid w:val="00916FF6"/>
    <w:rsid w:val="00932B38"/>
    <w:rsid w:val="009667A4"/>
    <w:rsid w:val="00970F8C"/>
    <w:rsid w:val="0097532E"/>
    <w:rsid w:val="009948B3"/>
    <w:rsid w:val="009F1825"/>
    <w:rsid w:val="00A058E0"/>
    <w:rsid w:val="00A24F8E"/>
    <w:rsid w:val="00AA6B11"/>
    <w:rsid w:val="00AE5D71"/>
    <w:rsid w:val="00B813DA"/>
    <w:rsid w:val="00B92DEC"/>
    <w:rsid w:val="00BB70B7"/>
    <w:rsid w:val="00C27F72"/>
    <w:rsid w:val="00C51823"/>
    <w:rsid w:val="00C80544"/>
    <w:rsid w:val="00C929F7"/>
    <w:rsid w:val="00C93638"/>
    <w:rsid w:val="00CE4955"/>
    <w:rsid w:val="00D14AB4"/>
    <w:rsid w:val="00D249CC"/>
    <w:rsid w:val="00D44F68"/>
    <w:rsid w:val="00D918B2"/>
    <w:rsid w:val="00DB1801"/>
    <w:rsid w:val="00DF1D36"/>
    <w:rsid w:val="00EC0873"/>
    <w:rsid w:val="00EC2CB4"/>
    <w:rsid w:val="00F95705"/>
    <w:rsid w:val="00F961BE"/>
    <w:rsid w:val="00FA05FE"/>
    <w:rsid w:val="00FC0B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91F6"/>
  <w15:docId w15:val="{C625D92D-C748-4B0C-97BB-A43A0167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2"/>
        <w:szCs w:val="24"/>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E5D71"/>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9948B3"/>
    <w:pPr>
      <w:ind w:left="720"/>
      <w:contextualSpacing/>
    </w:pPr>
  </w:style>
  <w:style w:type="paragraph" w:styleId="BalloonText">
    <w:name w:val="Balloon Text"/>
    <w:basedOn w:val="Normal"/>
    <w:link w:val="BalloonTextChar"/>
    <w:uiPriority w:val="99"/>
    <w:semiHidden/>
    <w:unhideWhenUsed/>
    <w:rsid w:val="00750F84"/>
    <w:rPr>
      <w:rFonts w:ascii="Tahoma" w:hAnsi="Tahoma" w:cs="Tahoma"/>
      <w:sz w:val="16"/>
      <w:szCs w:val="16"/>
    </w:rPr>
  </w:style>
  <w:style w:type="character" w:customStyle="1" w:styleId="BalloonTextChar">
    <w:name w:val="Balloon Text Char"/>
    <w:basedOn w:val="DefaultParagraphFont"/>
    <w:link w:val="BalloonText"/>
    <w:uiPriority w:val="99"/>
    <w:semiHidden/>
    <w:rsid w:val="00750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D95AA1ED2574883ADA2A4D31A19BE" ma:contentTypeVersion="1" ma:contentTypeDescription="Create a new document." ma:contentTypeScope="" ma:versionID="fc54a229f96b2167d5998c0f2df29c6c">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2A25FA-26F3-488A-888D-6DB692D94DA9}"/>
</file>

<file path=customXml/itemProps2.xml><?xml version="1.0" encoding="utf-8"?>
<ds:datastoreItem xmlns:ds="http://schemas.openxmlformats.org/officeDocument/2006/customXml" ds:itemID="{1EF2EB20-60AF-4625-AC8E-F8870540CAC9}"/>
</file>

<file path=customXml/itemProps3.xml><?xml version="1.0" encoding="utf-8"?>
<ds:datastoreItem xmlns:ds="http://schemas.openxmlformats.org/officeDocument/2006/customXml" ds:itemID="{D022E45C-8AE8-4BC8-89BF-87D6CFE6F260}"/>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Murray</dc:creator>
  <cp:lastModifiedBy>Nicole Ginter</cp:lastModifiedBy>
  <cp:revision>4</cp:revision>
  <cp:lastPrinted>2024-04-04T18:03:00Z</cp:lastPrinted>
  <dcterms:created xsi:type="dcterms:W3CDTF">2024-04-04T16:48:00Z</dcterms:created>
  <dcterms:modified xsi:type="dcterms:W3CDTF">2025-01-20T17:32:00Z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0x01010057FD95AA1ED2574883ADA2A4D31A19BE</vt:lpwstr>
  </property>
</Properties>
</file>